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42D3C0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Artículo 10</w:t>
      </w:r>
    </w:p>
    <w:p w14:paraId="76C22F35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Numeral 21</w:t>
      </w:r>
    </w:p>
    <w:p w14:paraId="129A08E1" w14:textId="77777777" w:rsidR="00265E15" w:rsidRPr="00604F4A" w:rsidRDefault="00265E15" w:rsidP="00265E15">
      <w:pPr>
        <w:rPr>
          <w:rFonts w:ascii="Arial" w:hAnsi="Arial" w:cs="Arial"/>
        </w:rPr>
      </w:pPr>
      <w:r w:rsidRPr="00604F4A">
        <w:rPr>
          <w:rFonts w:ascii="Arial" w:hAnsi="Arial" w:cs="Arial"/>
        </w:rPr>
        <w:t>Ley de acceso a la información pública</w:t>
      </w:r>
    </w:p>
    <w:p w14:paraId="3A5366B2" w14:textId="7A55E37F" w:rsidR="00265E15" w:rsidRPr="000F253A" w:rsidRDefault="00072FD7" w:rsidP="00265E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Marzo</w:t>
      </w:r>
      <w:r w:rsidR="007F43CF" w:rsidRPr="000F253A">
        <w:rPr>
          <w:rFonts w:ascii="Arial" w:hAnsi="Arial" w:cs="Arial"/>
          <w:b/>
        </w:rPr>
        <w:t xml:space="preserve"> </w:t>
      </w:r>
      <w:r w:rsidR="00671A89" w:rsidRPr="000F253A">
        <w:rPr>
          <w:rFonts w:ascii="Arial" w:hAnsi="Arial" w:cs="Arial"/>
          <w:b/>
        </w:rPr>
        <w:t>de 202</w:t>
      </w:r>
      <w:r w:rsidR="002B42FB">
        <w:rPr>
          <w:rFonts w:ascii="Arial" w:hAnsi="Arial" w:cs="Arial"/>
          <w:b/>
        </w:rPr>
        <w:t>4</w:t>
      </w:r>
    </w:p>
    <w:p w14:paraId="2C979507" w14:textId="77777777" w:rsidR="00265E15" w:rsidRPr="00604F4A" w:rsidRDefault="00265E15" w:rsidP="00265E15">
      <w:pPr>
        <w:rPr>
          <w:rFonts w:ascii="Arial" w:hAnsi="Arial" w:cs="Arial"/>
        </w:rPr>
      </w:pPr>
      <w:bookmarkStart w:id="0" w:name="_GoBack"/>
      <w:bookmarkEnd w:id="0"/>
    </w:p>
    <w:p w14:paraId="4E3D09A1" w14:textId="77777777" w:rsidR="00265E15" w:rsidRPr="00604F4A" w:rsidRDefault="00265E15" w:rsidP="00265E15">
      <w:pPr>
        <w:rPr>
          <w:rFonts w:ascii="Arial" w:hAnsi="Arial" w:cs="Arial"/>
        </w:rPr>
      </w:pPr>
    </w:p>
    <w:p w14:paraId="16A74865" w14:textId="77777777" w:rsidR="00265E15" w:rsidRPr="00604F4A" w:rsidRDefault="00265E15" w:rsidP="00265E15">
      <w:pPr>
        <w:jc w:val="both"/>
        <w:rPr>
          <w:rFonts w:ascii="Arial" w:hAnsi="Arial" w:cs="Arial"/>
          <w:b/>
        </w:rPr>
      </w:pPr>
      <w:r w:rsidRPr="00604F4A">
        <w:rPr>
          <w:rFonts w:ascii="Arial" w:hAnsi="Arial" w:cs="Arial"/>
        </w:rPr>
        <w:t xml:space="preserve">La información relacionada a </w:t>
      </w:r>
      <w:r w:rsidRPr="00604F4A">
        <w:rPr>
          <w:rFonts w:ascii="Arial" w:hAnsi="Arial" w:cs="Arial"/>
          <w:b/>
        </w:rPr>
        <w:t>“los fideicomisos con Fondos Públicos”.</w:t>
      </w:r>
    </w:p>
    <w:p w14:paraId="2A911B8A" w14:textId="77777777" w:rsidR="00265E15" w:rsidRDefault="00265E15" w:rsidP="00265E15">
      <w:pPr>
        <w:pStyle w:val="NormalWeb"/>
        <w:spacing w:before="0" w:beforeAutospacing="0" w:after="180" w:afterAutospacing="0" w:line="375" w:lineRule="atLeast"/>
        <w:jc w:val="both"/>
        <w:rPr>
          <w:rFonts w:ascii="Arial" w:hAnsi="Arial" w:cs="Arial"/>
        </w:rPr>
      </w:pPr>
      <w:r w:rsidRPr="00604F4A">
        <w:rPr>
          <w:rFonts w:ascii="Arial" w:hAnsi="Arial" w:cs="Arial"/>
          <w:b/>
        </w:rPr>
        <w:t>La Dirección General de Correos y Telégrafos</w:t>
      </w:r>
      <w:r w:rsidRPr="00604F4A">
        <w:rPr>
          <w:rFonts w:ascii="Arial" w:hAnsi="Arial" w:cs="Arial"/>
        </w:rPr>
        <w:t xml:space="preserve"> hace constar que </w:t>
      </w:r>
      <w:r>
        <w:rPr>
          <w:rFonts w:ascii="Arial" w:hAnsi="Arial" w:cs="Arial"/>
          <w:b/>
        </w:rPr>
        <w:t>NO TIENE CONSTITUIDO FIDEICOMISO ALGUNO</w:t>
      </w:r>
      <w:r w:rsidRPr="00604F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</w:t>
      </w:r>
      <w:r w:rsidRPr="00604F4A">
        <w:rPr>
          <w:rFonts w:ascii="Arial" w:hAnsi="Arial" w:cs="Arial"/>
        </w:rPr>
        <w:t xml:space="preserve"> no le asignan la competencia o funciones relacionadas con el destino del e</w:t>
      </w:r>
      <w:r>
        <w:rPr>
          <w:rFonts w:ascii="Arial" w:hAnsi="Arial" w:cs="Arial"/>
        </w:rPr>
        <w:t xml:space="preserve">jercicio de los recursos de </w:t>
      </w:r>
      <w:r w:rsidRPr="00604F4A">
        <w:rPr>
          <w:rFonts w:ascii="Arial" w:hAnsi="Arial" w:cs="Arial"/>
        </w:rPr>
        <w:t>fideicomisos constituidos con fondos públicos.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</w:p>
    <w:sectPr w:rsidR="00416BFA" w:rsidSect="00C153C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31"/>
    <w:rsid w:val="00004416"/>
    <w:rsid w:val="00016F7E"/>
    <w:rsid w:val="00023204"/>
    <w:rsid w:val="000305A8"/>
    <w:rsid w:val="00072FD7"/>
    <w:rsid w:val="00083A76"/>
    <w:rsid w:val="000B018E"/>
    <w:rsid w:val="000B51C3"/>
    <w:rsid w:val="000D7A7E"/>
    <w:rsid w:val="000F253A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65E15"/>
    <w:rsid w:val="0027044E"/>
    <w:rsid w:val="00283F99"/>
    <w:rsid w:val="002B093C"/>
    <w:rsid w:val="002B42FB"/>
    <w:rsid w:val="00336C1A"/>
    <w:rsid w:val="00352AA2"/>
    <w:rsid w:val="00360C76"/>
    <w:rsid w:val="003618CD"/>
    <w:rsid w:val="00374931"/>
    <w:rsid w:val="003945FC"/>
    <w:rsid w:val="003C7BD9"/>
    <w:rsid w:val="003E4331"/>
    <w:rsid w:val="003F0E35"/>
    <w:rsid w:val="003F2816"/>
    <w:rsid w:val="003F6682"/>
    <w:rsid w:val="00401EA6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D26E9"/>
    <w:rsid w:val="005E6A68"/>
    <w:rsid w:val="00633C4E"/>
    <w:rsid w:val="00642158"/>
    <w:rsid w:val="00671A89"/>
    <w:rsid w:val="00672E73"/>
    <w:rsid w:val="00676E83"/>
    <w:rsid w:val="006806E4"/>
    <w:rsid w:val="006916C3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7F43CF"/>
    <w:rsid w:val="008117BC"/>
    <w:rsid w:val="008225DE"/>
    <w:rsid w:val="00822FC1"/>
    <w:rsid w:val="0082420F"/>
    <w:rsid w:val="0085101D"/>
    <w:rsid w:val="00856F1C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151F6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A3341"/>
    <w:rsid w:val="00BC07F3"/>
    <w:rsid w:val="00BC2998"/>
    <w:rsid w:val="00BC4359"/>
    <w:rsid w:val="00BE210A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39E0"/>
    <w:rsid w:val="00D02440"/>
    <w:rsid w:val="00D277A3"/>
    <w:rsid w:val="00D459CD"/>
    <w:rsid w:val="00D516E7"/>
    <w:rsid w:val="00D543E3"/>
    <w:rsid w:val="00D604FB"/>
    <w:rsid w:val="00D7221B"/>
    <w:rsid w:val="00D725FE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04EF7E82"/>
  <w15:docId w15:val="{E2CC9242-218A-4521-BCB3-ED60D05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Marlon Humberto Aguirre</cp:lastModifiedBy>
  <cp:revision>23</cp:revision>
  <cp:lastPrinted>2024-03-04T16:15:00Z</cp:lastPrinted>
  <dcterms:created xsi:type="dcterms:W3CDTF">2022-08-05T16:25:00Z</dcterms:created>
  <dcterms:modified xsi:type="dcterms:W3CDTF">2024-04-02T18:34:00Z</dcterms:modified>
</cp:coreProperties>
</file>